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113F1" w14:textId="77777777" w:rsid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14:paraId="71C6E3B5" w14:textId="77777777" w:rsidR="006D2D2C" w:rsidRP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14:paraId="761A8AD1" w14:textId="77777777" w:rsidR="006D2D2C" w:rsidRPr="006D2D2C" w:rsidRDefault="006D2D2C" w:rsidP="006D2D2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734C5BB3" w14:textId="77777777" w:rsidR="006D2D2C" w:rsidRPr="00335F28" w:rsidRDefault="006D2D2C" w:rsidP="006D2D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66D1E5" w14:textId="01FD76E8" w:rsidR="006D2D2C" w:rsidRPr="00335F28" w:rsidRDefault="006D2D2C" w:rsidP="006D2D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EA478D">
        <w:rPr>
          <w:rFonts w:ascii="Times New Roman" w:hAnsi="Times New Roman"/>
          <w:b/>
          <w:sz w:val="20"/>
          <w:lang w:val="af-ZA"/>
        </w:rPr>
        <w:t xml:space="preserve">ի չափաբաժնինների </w:t>
      </w:r>
      <w:r w:rsidR="00EA478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2A8F1F60" w14:textId="77777777" w:rsidR="006D2D2C" w:rsidRPr="000D0C32" w:rsidRDefault="006D2D2C" w:rsidP="006D2D2C">
      <w:pPr>
        <w:jc w:val="both"/>
        <w:rPr>
          <w:rFonts w:ascii="GHEA Grapalat" w:hAnsi="GHEA Grapalat"/>
          <w:sz w:val="20"/>
          <w:lang w:val="af-ZA"/>
        </w:rPr>
      </w:pPr>
    </w:p>
    <w:p w14:paraId="4FB36FE7" w14:textId="77777777" w:rsidR="006D2D2C" w:rsidRDefault="006D2D2C" w:rsidP="006D2D2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1D8DC71" w14:textId="1B92A379" w:rsidR="006D2D2C" w:rsidRPr="00EA478D" w:rsidRDefault="006D2D2C" w:rsidP="00EA478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C7ECB">
        <w:rPr>
          <w:sz w:val="24"/>
          <w:szCs w:val="24"/>
        </w:rPr>
        <w:tab/>
      </w:r>
      <w:r w:rsidR="00EA478D" w:rsidRPr="00340183">
        <w:rPr>
          <w:rFonts w:ascii="Times New Roman" w:hAnsi="Times New Roman"/>
          <w:sz w:val="20"/>
          <w:u w:val="single"/>
        </w:rPr>
        <w:t>ՀՑԹԻ</w:t>
      </w:r>
      <w:r w:rsidR="00EA478D" w:rsidRPr="00340183">
        <w:rPr>
          <w:rFonts w:ascii="Times New Roman" w:hAnsi="Times New Roman"/>
          <w:sz w:val="20"/>
          <w:u w:val="single"/>
          <w:lang w:val="af-ZA"/>
        </w:rPr>
        <w:t>-</w:t>
      </w:r>
      <w:r w:rsidR="00EA478D" w:rsidRPr="00340183">
        <w:rPr>
          <w:rFonts w:ascii="Times New Roman" w:hAnsi="Times New Roman"/>
          <w:sz w:val="20"/>
          <w:u w:val="single"/>
        </w:rPr>
        <w:t>ԳՀԱՊՁԲ</w:t>
      </w:r>
      <w:r w:rsidR="00EA478D" w:rsidRPr="00340183">
        <w:rPr>
          <w:rFonts w:ascii="Times New Roman" w:hAnsi="Times New Roman"/>
          <w:sz w:val="20"/>
          <w:u w:val="single"/>
          <w:lang w:val="af-ZA"/>
        </w:rPr>
        <w:t>-16/20</w:t>
      </w:r>
    </w:p>
    <w:p w14:paraId="678DA7A0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0649764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6E10B13D" w14:textId="49051830" w:rsidR="006D2D2C" w:rsidRPr="00EA478D" w:rsidRDefault="006D2D2C" w:rsidP="00EA478D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A478D">
        <w:rPr>
          <w:rFonts w:ascii="Sylfaen" w:eastAsia="Sylfaen" w:hAnsi="Sylfaen" w:cs="Sylfaen"/>
          <w:bCs/>
          <w:sz w:val="20"/>
          <w:u w:val="single"/>
          <w:lang w:val="af-ZA"/>
        </w:rPr>
        <w:t>«</w:t>
      </w:r>
      <w:proofErr w:type="spellStart"/>
      <w:r w:rsidRPr="00EA478D">
        <w:rPr>
          <w:rFonts w:ascii="Sylfaen" w:eastAsia="Sylfaen" w:hAnsi="Sylfaen" w:cs="Sylfaen"/>
          <w:bCs/>
          <w:sz w:val="20"/>
          <w:u w:val="single"/>
        </w:rPr>
        <w:t>Հայոց</w:t>
      </w:r>
      <w:proofErr w:type="spellEnd"/>
      <w:r w:rsidRPr="00EA478D">
        <w:rPr>
          <w:rFonts w:ascii="Sylfaen" w:eastAsia="Sylfaen" w:hAnsi="Sylfaen" w:cs="Sylfaen"/>
          <w:bCs/>
          <w:sz w:val="20"/>
          <w:u w:val="single"/>
          <w:lang w:val="af-ZA"/>
        </w:rPr>
        <w:t xml:space="preserve"> 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ցեղասպանության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 xml:space="preserve"> 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թանգարան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>-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ինստիտուտ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 xml:space="preserve">» </w:t>
      </w:r>
      <w:proofErr w:type="spellStart"/>
      <w:r w:rsidRPr="00EA478D">
        <w:rPr>
          <w:rFonts w:ascii="Sylfaen" w:eastAsia="Sylfaen" w:hAnsi="Sylfaen" w:cs="Sylfaen"/>
          <w:bCs/>
          <w:spacing w:val="-2"/>
          <w:sz w:val="20"/>
          <w:u w:val="single"/>
        </w:rPr>
        <w:t>հիմնադրամը</w:t>
      </w:r>
      <w:proofErr w:type="spellEnd"/>
      <w:r w:rsidRPr="00EA478D">
        <w:rPr>
          <w:rFonts w:ascii="Sylfaen" w:eastAsia="Sylfaen" w:hAnsi="Sylfaen" w:cs="Sylfaen"/>
          <w:b w:val="0"/>
          <w:spacing w:val="-2"/>
          <w:sz w:val="20"/>
          <w:u w:val="single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ստորև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ներկայացնում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է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իր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կարիքների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համար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  <w:r w:rsidR="00EA478D" w:rsidRPr="00EA478D">
        <w:rPr>
          <w:rFonts w:ascii="Times New Roman" w:hAnsi="Times New Roman"/>
          <w:bCs/>
          <w:sz w:val="20"/>
          <w:u w:val="single"/>
          <w:lang w:val="af-ZA"/>
        </w:rPr>
        <w:t>Գյուղատնտեսական սարքավորումների</w:t>
      </w:r>
      <w:r w:rsidR="00EA478D">
        <w:rPr>
          <w:rFonts w:ascii="Times New Roman" w:hAnsi="Times New Roman"/>
          <w:b w:val="0"/>
          <w:sz w:val="20"/>
          <w:u w:val="single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  <w:r w:rsidRPr="00EA478D">
        <w:rPr>
          <w:rFonts w:ascii="Times New Roman" w:hAnsi="Times New Roman"/>
          <w:b w:val="0"/>
          <w:sz w:val="20"/>
          <w:lang w:val="af-ZA"/>
        </w:rPr>
        <w:t>ձեռքբերման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նպատակով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կազմակերպված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478D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EA478D" w:rsidRPr="00EA478D">
        <w:rPr>
          <w:rFonts w:ascii="Times New Roman" w:hAnsi="Times New Roman"/>
          <w:bCs/>
          <w:sz w:val="20"/>
          <w:u w:val="single"/>
        </w:rPr>
        <w:t>ՀՑԹԻ</w:t>
      </w:r>
      <w:r w:rsidR="00EA478D" w:rsidRPr="00EA478D">
        <w:rPr>
          <w:rFonts w:ascii="Times New Roman" w:hAnsi="Times New Roman"/>
          <w:bCs/>
          <w:sz w:val="20"/>
          <w:u w:val="single"/>
          <w:lang w:val="af-ZA"/>
        </w:rPr>
        <w:t>-</w:t>
      </w:r>
      <w:r w:rsidR="00EA478D" w:rsidRPr="00EA478D">
        <w:rPr>
          <w:rFonts w:ascii="Times New Roman" w:hAnsi="Times New Roman"/>
          <w:bCs/>
          <w:sz w:val="20"/>
          <w:u w:val="single"/>
        </w:rPr>
        <w:t>ԳՀԱՊՁԲ</w:t>
      </w:r>
      <w:r w:rsidR="00EA478D" w:rsidRPr="00EA478D">
        <w:rPr>
          <w:rFonts w:ascii="Times New Roman" w:hAnsi="Times New Roman"/>
          <w:bCs/>
          <w:sz w:val="20"/>
          <w:u w:val="single"/>
          <w:lang w:val="af-ZA"/>
        </w:rPr>
        <w:t>-16/20</w:t>
      </w:r>
      <w:r w:rsidR="00EA478D" w:rsidRPr="00EA478D">
        <w:rPr>
          <w:rFonts w:ascii="Times New Roman" w:hAnsi="Times New Roman"/>
          <w:b w:val="0"/>
          <w:sz w:val="20"/>
          <w:u w:val="single"/>
          <w:lang w:val="af-ZA"/>
        </w:rPr>
        <w:t xml:space="preserve">  </w:t>
      </w:r>
      <w:r w:rsidR="00EA478D">
        <w:rPr>
          <w:rFonts w:ascii="Times New Roman" w:hAnsi="Times New Roman"/>
          <w:b w:val="0"/>
          <w:sz w:val="20"/>
          <w:u w:val="single"/>
          <w:lang w:val="af-ZA"/>
        </w:rPr>
        <w:t xml:space="preserve">ընթացակարգի 2-րդ և 8-րդ չափաբաժինները   </w:t>
      </w:r>
      <w:r w:rsidRPr="00EA478D">
        <w:rPr>
          <w:rFonts w:ascii="Times New Roman" w:hAnsi="Times New Roman"/>
          <w:b w:val="0"/>
          <w:sz w:val="20"/>
          <w:lang w:val="af-ZA"/>
        </w:rPr>
        <w:t>չկայացած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հայտարարելու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մասին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տեղեկատվությունը</w:t>
      </w:r>
      <w:r w:rsidRPr="00EA478D">
        <w:rPr>
          <w:rFonts w:ascii="GHEA Grapalat" w:hAnsi="GHEA Grapalat" w:cs="Sylfaen"/>
          <w:b w:val="0"/>
          <w:sz w:val="20"/>
          <w:lang w:val="af-ZA"/>
        </w:rPr>
        <w:t>`</w:t>
      </w:r>
    </w:p>
    <w:tbl>
      <w:tblPr>
        <w:tblW w:w="11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8"/>
        <w:gridCol w:w="2103"/>
        <w:gridCol w:w="2961"/>
        <w:gridCol w:w="2477"/>
        <w:gridCol w:w="2079"/>
      </w:tblGrid>
      <w:tr w:rsidR="006D2D2C" w:rsidRPr="00EA478D" w14:paraId="13F0EAC4" w14:textId="77777777" w:rsidTr="006D2D2C">
        <w:trPr>
          <w:trHeight w:val="626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116C702B" w14:textId="77777777" w:rsidR="006D2D2C" w:rsidRPr="000D0C32" w:rsidRDefault="006D2D2C" w:rsidP="00F94A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Times New Roman" w:hAnsi="Times New Roman"/>
                <w:b/>
                <w:sz w:val="20"/>
                <w:lang w:val="af-ZA"/>
              </w:rPr>
              <w:t>Չ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817D09B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03" w:type="dxa"/>
            <w:shd w:val="clear" w:color="auto" w:fill="auto"/>
            <w:vAlign w:val="center"/>
          </w:tcPr>
          <w:p w14:paraId="14AA7984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B048110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6D820ED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C73DCF8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2D2C" w:rsidRPr="00EA478D" w14:paraId="115439AF" w14:textId="77777777" w:rsidTr="006D2D2C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1C6B1E6C" w14:textId="6A1905AF" w:rsidR="006D2D2C" w:rsidRPr="000D0C32" w:rsidRDefault="00EA478D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47AD812" w14:textId="2AB12025" w:rsidR="006D2D2C" w:rsidRPr="000D0C32" w:rsidRDefault="00EA478D" w:rsidP="00EA478D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New Roman" w:hAnsi="Times New Roman"/>
                <w:sz w:val="20"/>
                <w:lang w:val="af-ZA"/>
              </w:rPr>
              <w:t>Գ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յուղատնտեսության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մեջ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կիրառվող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հեղուկացիր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մեքենաներ</w:t>
            </w:r>
          </w:p>
        </w:tc>
        <w:tc>
          <w:tcPr>
            <w:tcW w:w="3303" w:type="dxa"/>
            <w:shd w:val="clear" w:color="auto" w:fill="auto"/>
          </w:tcPr>
          <w:p w14:paraId="75591988" w14:textId="77777777" w:rsidR="006D2D2C" w:rsidRDefault="006D2D2C" w:rsidP="006D2D2C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  <w:p w14:paraId="7CB22961" w14:textId="77777777" w:rsidR="00EA478D" w:rsidRDefault="00EA478D" w:rsidP="00EA478D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  <w:p w14:paraId="4FDFDC01" w14:textId="2FA03F96" w:rsidR="00EA478D" w:rsidRPr="00EA478D" w:rsidRDefault="00EA478D" w:rsidP="00EA478D">
            <w:pPr>
              <w:ind w:firstLine="72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____________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A07E130" w14:textId="77777777" w:rsidR="006D2D2C" w:rsidRPr="00EA478D" w:rsidRDefault="006D2D2C" w:rsidP="00F94AE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EA478D">
              <w:rPr>
                <w:rFonts w:ascii="GHEA Grapalat" w:hAnsi="GHEA Grapalat"/>
                <w:bCs/>
                <w:sz w:val="20"/>
                <w:lang w:val="af-ZA"/>
              </w:rPr>
              <w:t>1-</w:t>
            </w:r>
            <w:r w:rsidRPr="00EA478D">
              <w:rPr>
                <w:rFonts w:ascii="GHEA Grapalat" w:hAnsi="GHEA Grapalat" w:cs="Sylfaen"/>
                <w:bCs/>
                <w:sz w:val="20"/>
                <w:lang w:val="af-ZA"/>
              </w:rPr>
              <w:t>ին</w:t>
            </w:r>
            <w:r w:rsidRPr="00EA478D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EA478D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  <w:r w:rsidRPr="00EA478D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7B56CB92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CC97C6" w14:textId="77777777" w:rsidR="006D2D2C" w:rsidRPr="00EA478D" w:rsidRDefault="006D2D2C" w:rsidP="00F94AE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EA478D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EA478D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EA478D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EA478D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2E76AF7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2FF25A7" w14:textId="0090C975" w:rsidR="006D2D2C" w:rsidRPr="000D0C32" w:rsidRDefault="006D2D2C" w:rsidP="006D2D2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Համաձայն ՀՀ ԳՄՕ-ի 37-րդ հոդված 1-ին մասի </w:t>
            </w:r>
            <w:r w:rsidR="00EA478D">
              <w:rPr>
                <w:rFonts w:ascii="GHEA Grapalat" w:hAnsi="GHEA Grapalat"/>
                <w:sz w:val="20"/>
                <w:lang w:val="af-ZA"/>
              </w:rPr>
              <w:t>3</w:t>
            </w:r>
            <w:r>
              <w:rPr>
                <w:rFonts w:ascii="GHEA Grapalat" w:hAnsi="GHEA Grapalat"/>
                <w:sz w:val="20"/>
                <w:lang w:val="af-ZA"/>
              </w:rPr>
              <w:t>-ին կետ</w:t>
            </w:r>
          </w:p>
        </w:tc>
      </w:tr>
      <w:tr w:rsidR="00EA478D" w:rsidRPr="00EA478D" w14:paraId="41057997" w14:textId="77777777" w:rsidTr="006D2D2C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30BBDA2C" w14:textId="0A16717F" w:rsidR="00EA478D" w:rsidRDefault="00EA478D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1ADA6D2" w14:textId="530804E9" w:rsidR="00EA478D" w:rsidRPr="000D0C32" w:rsidRDefault="00EA478D" w:rsidP="00EA478D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EA478D">
              <w:rPr>
                <w:rFonts w:ascii="Times New Roman" w:hAnsi="Times New Roman"/>
                <w:sz w:val="20"/>
                <w:lang w:val="af-ZA"/>
              </w:rPr>
              <w:t>մշտական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հոսանքը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փոփոխական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հոսանքի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փոխակերպող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սարք</w:t>
            </w:r>
          </w:p>
        </w:tc>
        <w:tc>
          <w:tcPr>
            <w:tcW w:w="3303" w:type="dxa"/>
            <w:shd w:val="clear" w:color="auto" w:fill="auto"/>
          </w:tcPr>
          <w:p w14:paraId="6DE5A226" w14:textId="55934F84" w:rsidR="00EA478D" w:rsidRPr="00EA478D" w:rsidRDefault="00EA478D" w:rsidP="00EA478D">
            <w:pPr>
              <w:jc w:val="center"/>
              <w:rPr>
                <w:rFonts w:ascii="Times New Roman" w:hAnsi="Times New Roman"/>
                <w:sz w:val="20"/>
                <w:lang w:val="af-ZA" w:eastAsia="en-US"/>
              </w:rPr>
            </w:pPr>
            <w:r>
              <w:rPr>
                <w:rFonts w:ascii="Times New Roman" w:hAnsi="Times New Roman"/>
                <w:sz w:val="20"/>
                <w:lang w:val="af-ZA" w:eastAsia="en-US"/>
              </w:rPr>
              <w:t>Սվետան ՍՊԸ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D2EE207" w14:textId="77777777" w:rsidR="00EA478D" w:rsidRPr="00EA478D" w:rsidRDefault="00EA478D" w:rsidP="00EA478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EA47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EA478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EA47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EA478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EA478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14:paraId="5AA1E854" w14:textId="77777777" w:rsidR="00EA478D" w:rsidRPr="000D0C32" w:rsidRDefault="00EA478D" w:rsidP="00EA4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5ACACA" w14:textId="77777777" w:rsidR="00EA478D" w:rsidRPr="00EA478D" w:rsidRDefault="00EA478D" w:rsidP="00EA47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A478D">
              <w:rPr>
                <w:rFonts w:ascii="GHEA Grapalat" w:hAnsi="GHEA Grapalat"/>
                <w:sz w:val="20"/>
                <w:lang w:val="af-ZA"/>
              </w:rPr>
              <w:t>3-</w:t>
            </w:r>
            <w:r w:rsidRPr="00EA478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8A802C" w14:textId="06226CEC" w:rsidR="00EA478D" w:rsidRPr="00BB5D74" w:rsidRDefault="00EA478D" w:rsidP="00EA478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563CEE8" w14:textId="3383D799" w:rsidR="00EA478D" w:rsidRPr="00F95902" w:rsidRDefault="00F95902" w:rsidP="006D2D2C">
            <w:pPr>
              <w:jc w:val="both"/>
              <w:rPr>
                <w:rFonts w:ascii="Times New Roman" w:hAnsi="Times New Roman"/>
                <w:sz w:val="20"/>
                <w:lang w:val="af-ZA"/>
              </w:rPr>
            </w:pPr>
            <w:r>
              <w:rPr>
                <w:rFonts w:ascii="Times New Roman" w:hAnsi="Times New Roman"/>
                <w:sz w:val="20"/>
                <w:lang w:val="af-ZA"/>
              </w:rPr>
              <w:t>Ներկայացված գնային առաջարկը գերազանցում է գնման առարկայի նախահաշվային արժեքը</w:t>
            </w:r>
          </w:p>
        </w:tc>
      </w:tr>
      <w:tr w:rsidR="006D2D2C" w:rsidRPr="000D0C32" w14:paraId="79C19E32" w14:textId="77777777" w:rsidTr="006D2D2C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6735BA05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N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32E4707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03" w:type="dxa"/>
            <w:shd w:val="clear" w:color="auto" w:fill="auto"/>
          </w:tcPr>
          <w:p w14:paraId="71678672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2B9DB861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5CB7298B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478D" w:rsidRPr="000D0C32" w14:paraId="6A19145F" w14:textId="77777777" w:rsidTr="006D2D2C">
        <w:trPr>
          <w:trHeight w:val="6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4929C2FD" w14:textId="77777777" w:rsidR="00EA478D" w:rsidRPr="000D0C32" w:rsidRDefault="00EA478D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622A33C8" w14:textId="77777777" w:rsidR="00EA478D" w:rsidRPr="000D0C32" w:rsidRDefault="00EA478D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03" w:type="dxa"/>
            <w:shd w:val="clear" w:color="auto" w:fill="auto"/>
          </w:tcPr>
          <w:p w14:paraId="081171A0" w14:textId="77777777" w:rsidR="00EA478D" w:rsidRPr="000D0C32" w:rsidRDefault="00EA478D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2040C52B" w14:textId="77777777" w:rsidR="00EA478D" w:rsidRPr="000D0C32" w:rsidRDefault="00EA478D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14:paraId="6FD8C561" w14:textId="77777777" w:rsidR="00EA478D" w:rsidRPr="000D0C32" w:rsidRDefault="00EA478D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3DEE92A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C5984E" w14:textId="7F344C79" w:rsidR="006D2D2C" w:rsidRPr="00A7446E" w:rsidRDefault="006D2D2C" w:rsidP="00F9590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Times New Roman" w:hAnsi="Times New Roma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478D" w:rsidRPr="00340183">
        <w:rPr>
          <w:rFonts w:ascii="Times New Roman" w:hAnsi="Times New Roman"/>
          <w:sz w:val="20"/>
          <w:u w:val="single"/>
        </w:rPr>
        <w:t>ՀՑԹԻ</w:t>
      </w:r>
      <w:r w:rsidR="00EA478D" w:rsidRPr="00340183">
        <w:rPr>
          <w:rFonts w:ascii="Times New Roman" w:hAnsi="Times New Roman"/>
          <w:sz w:val="20"/>
          <w:u w:val="single"/>
          <w:lang w:val="af-ZA"/>
        </w:rPr>
        <w:t>-</w:t>
      </w:r>
      <w:r w:rsidR="00EA478D" w:rsidRPr="00340183">
        <w:rPr>
          <w:rFonts w:ascii="Times New Roman" w:hAnsi="Times New Roman"/>
          <w:sz w:val="20"/>
          <w:u w:val="single"/>
        </w:rPr>
        <w:t>ԳՀԱՊՁԲ</w:t>
      </w:r>
      <w:r w:rsidR="00EA478D" w:rsidRPr="00340183">
        <w:rPr>
          <w:rFonts w:ascii="Times New Roman" w:hAnsi="Times New Roman"/>
          <w:sz w:val="20"/>
          <w:u w:val="single"/>
          <w:lang w:val="af-ZA"/>
        </w:rPr>
        <w:t>-16/20</w:t>
      </w:r>
      <w:r w:rsidR="00EA478D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Times New Roman" w:hAnsi="Times New Roma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lang w:val="af-ZA"/>
        </w:rPr>
        <w:t>համակարգող</w:t>
      </w:r>
      <w:r w:rsidR="00F959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u w:val="single"/>
          <w:lang w:val="af-ZA"/>
        </w:rPr>
        <w:t>Աիդա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Times New Roman" w:hAnsi="Times New Roman"/>
          <w:sz w:val="20"/>
          <w:u w:val="single"/>
          <w:lang w:val="af-ZA"/>
        </w:rPr>
        <w:t>Խաչատրյան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Times New Roman" w:hAnsi="Times New Roma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D70B942" w14:textId="77777777" w:rsidR="006D2D2C" w:rsidRDefault="006D2D2C" w:rsidP="006D2D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87FF969" w14:textId="77777777"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962A7F">
        <w:rPr>
          <w:rFonts w:ascii="GHEA Grapalat" w:hAnsi="GHEA Grapalat"/>
          <w:sz w:val="20"/>
          <w:u w:val="single"/>
          <w:lang w:val="af-ZA"/>
        </w:rPr>
        <w:t>+374 94 427 127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0900237" w14:textId="77777777"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478D">
        <w:rPr>
          <w:u w:val="single"/>
          <w:lang w:val="af-ZA"/>
        </w:rPr>
        <w:t xml:space="preserve">  khachatryan.aida@bk.ru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FB1E65A" w14:textId="77777777" w:rsidR="006D2D2C" w:rsidRPr="00960651" w:rsidRDefault="006D2D2C" w:rsidP="006D2D2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6DED387" w14:textId="77777777" w:rsidR="00A759A5" w:rsidRPr="00EA478D" w:rsidRDefault="006D2D2C" w:rsidP="006D2D2C">
      <w:pPr>
        <w:rPr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A478D">
        <w:rPr>
          <w:rFonts w:ascii="Sylfaen" w:eastAsia="Sylfaen" w:hAnsi="Sylfaen" w:cs="Sylfaen"/>
          <w:bCs/>
          <w:sz w:val="20"/>
          <w:lang w:val="af-ZA"/>
        </w:rPr>
        <w:t>«</w:t>
      </w:r>
      <w:proofErr w:type="spellStart"/>
      <w:r>
        <w:rPr>
          <w:rFonts w:ascii="Sylfaen" w:eastAsia="Sylfaen" w:hAnsi="Sylfaen" w:cs="Sylfaen"/>
          <w:bCs/>
          <w:sz w:val="20"/>
        </w:rPr>
        <w:t>Հայոց</w:t>
      </w:r>
      <w:proofErr w:type="spellEnd"/>
      <w:r w:rsidRPr="00EA478D">
        <w:rPr>
          <w:rFonts w:ascii="Sylfaen" w:eastAsia="Sylfaen" w:hAnsi="Sylfaen" w:cs="Sylfaen"/>
          <w:bCs/>
          <w:sz w:val="20"/>
          <w:lang w:val="af-ZA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ցեղասպանության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թանգարան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>-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ինստիտուտ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 xml:space="preserve">» </w:t>
      </w:r>
      <w:proofErr w:type="spellStart"/>
      <w:r>
        <w:rPr>
          <w:rFonts w:ascii="Sylfaen" w:eastAsia="Sylfaen" w:hAnsi="Sylfaen" w:cs="Sylfaen"/>
          <w:bCs/>
          <w:spacing w:val="-2"/>
          <w:sz w:val="20"/>
        </w:rPr>
        <w:t>հիմնադրամ</w:t>
      </w:r>
      <w:proofErr w:type="spellEnd"/>
    </w:p>
    <w:sectPr w:rsidR="00A759A5" w:rsidRPr="00EA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2C"/>
    <w:rsid w:val="006D2D2C"/>
    <w:rsid w:val="00A759A5"/>
    <w:rsid w:val="00EA478D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3C42"/>
  <w15:docId w15:val="{BBD06A64-91FB-40DF-A20E-76B95CB5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Levon Khachatryan</cp:lastModifiedBy>
  <cp:revision>2</cp:revision>
  <dcterms:created xsi:type="dcterms:W3CDTF">2020-11-06T10:12:00Z</dcterms:created>
  <dcterms:modified xsi:type="dcterms:W3CDTF">2020-11-06T10:12:00Z</dcterms:modified>
</cp:coreProperties>
</file>